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880" w:rsidRPr="00650880" w:rsidRDefault="00650880" w:rsidP="00DF53FD">
      <w:pPr>
        <w:spacing w:after="0" w:line="360" w:lineRule="auto"/>
        <w:jc w:val="center"/>
        <w:rPr>
          <w:rFonts w:ascii="Times New Roman" w:hAnsi="Times New Roman" w:cs="Times New Roman"/>
          <w:b/>
          <w:sz w:val="24"/>
        </w:rPr>
      </w:pPr>
      <w:r w:rsidRPr="00650880">
        <w:rPr>
          <w:rFonts w:ascii="Times New Roman" w:hAnsi="Times New Roman" w:cs="Times New Roman"/>
          <w:b/>
          <w:sz w:val="24"/>
        </w:rPr>
        <w:t>Madencilik ve Maden Çıkarma Bölümü Öğrenci Memnuniyet Anketi</w:t>
      </w:r>
    </w:p>
    <w:p w:rsidR="00650880" w:rsidRDefault="00650880" w:rsidP="00DF53FD">
      <w:pPr>
        <w:spacing w:after="0" w:line="360" w:lineRule="auto"/>
        <w:jc w:val="center"/>
        <w:rPr>
          <w:rFonts w:ascii="Times New Roman" w:hAnsi="Times New Roman" w:cs="Times New Roman"/>
          <w:sz w:val="24"/>
        </w:rPr>
      </w:pPr>
    </w:p>
    <w:p w:rsidR="00650880" w:rsidRDefault="00650880" w:rsidP="00DF53FD">
      <w:pPr>
        <w:spacing w:after="0" w:line="360" w:lineRule="auto"/>
        <w:jc w:val="center"/>
        <w:rPr>
          <w:rFonts w:ascii="Times New Roman" w:hAnsi="Times New Roman" w:cs="Times New Roman"/>
          <w:sz w:val="24"/>
        </w:rPr>
      </w:pPr>
      <w:r w:rsidRPr="00DF53FD">
        <w:rPr>
          <w:rFonts w:ascii="Times New Roman" w:hAnsi="Times New Roman" w:cs="Times New Roman"/>
          <w:noProof/>
          <w:sz w:val="24"/>
          <w:lang w:eastAsia="tr-TR"/>
        </w:rPr>
        <w:drawing>
          <wp:inline distT="0" distB="0" distL="0" distR="0" wp14:anchorId="40700AC3" wp14:editId="2559AAF1">
            <wp:extent cx="5599948" cy="6448425"/>
            <wp:effectExtent l="0" t="0" r="1270" b="0"/>
            <wp:docPr id="2" name="Resim 2" descr="C:\Users\TEKİN\Desktop\1-12 Sorul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KİN\Desktop\1-12 Sorular.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4347" cy="6465006"/>
                    </a:xfrm>
                    <a:prstGeom prst="rect">
                      <a:avLst/>
                    </a:prstGeom>
                    <a:noFill/>
                    <a:ln>
                      <a:noFill/>
                    </a:ln>
                  </pic:spPr>
                </pic:pic>
              </a:graphicData>
            </a:graphic>
          </wp:inline>
        </w:drawing>
      </w:r>
    </w:p>
    <w:p w:rsidR="00650880" w:rsidRDefault="00650880" w:rsidP="00DF53FD">
      <w:pPr>
        <w:spacing w:after="0" w:line="360" w:lineRule="auto"/>
        <w:jc w:val="center"/>
        <w:rPr>
          <w:rFonts w:ascii="Times New Roman" w:hAnsi="Times New Roman" w:cs="Times New Roman"/>
          <w:sz w:val="24"/>
        </w:rPr>
      </w:pPr>
    </w:p>
    <w:p w:rsidR="00DF53FD" w:rsidRDefault="00DF53FD" w:rsidP="00DF53FD">
      <w:pPr>
        <w:spacing w:after="0" w:line="360" w:lineRule="auto"/>
        <w:jc w:val="center"/>
        <w:rPr>
          <w:rFonts w:ascii="Times New Roman" w:hAnsi="Times New Roman" w:cs="Times New Roman"/>
          <w:sz w:val="24"/>
        </w:rPr>
      </w:pPr>
      <w:r w:rsidRPr="00DF53FD">
        <w:rPr>
          <w:rFonts w:ascii="Times New Roman" w:hAnsi="Times New Roman" w:cs="Times New Roman"/>
          <w:noProof/>
          <w:sz w:val="24"/>
          <w:lang w:eastAsia="tr-TR"/>
        </w:rPr>
        <w:lastRenderedPageBreak/>
        <w:drawing>
          <wp:inline distT="0" distB="0" distL="0" distR="0" wp14:anchorId="1959A921" wp14:editId="1FBA1B8D">
            <wp:extent cx="5631123" cy="6819900"/>
            <wp:effectExtent l="0" t="0" r="8255" b="0"/>
            <wp:docPr id="1" name="Resim 1" descr="C:\Users\TEKİN\Desktop\13-23 Sorul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KİN\Desktop\13-23 Sorular.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3381" cy="6834746"/>
                    </a:xfrm>
                    <a:prstGeom prst="rect">
                      <a:avLst/>
                    </a:prstGeom>
                    <a:noFill/>
                    <a:ln>
                      <a:noFill/>
                    </a:ln>
                  </pic:spPr>
                </pic:pic>
              </a:graphicData>
            </a:graphic>
          </wp:inline>
        </w:drawing>
      </w:r>
    </w:p>
    <w:p w:rsidR="00DF53FD" w:rsidRDefault="00DF53FD" w:rsidP="00CE4281">
      <w:pPr>
        <w:spacing w:after="0" w:line="360" w:lineRule="auto"/>
        <w:jc w:val="both"/>
        <w:rPr>
          <w:rFonts w:ascii="Times New Roman" w:hAnsi="Times New Roman" w:cs="Times New Roman"/>
          <w:sz w:val="24"/>
        </w:rPr>
      </w:pPr>
    </w:p>
    <w:p w:rsidR="00650880" w:rsidRDefault="00650880" w:rsidP="00CE4281">
      <w:pPr>
        <w:spacing w:after="0" w:line="360" w:lineRule="auto"/>
        <w:jc w:val="both"/>
        <w:rPr>
          <w:rFonts w:ascii="Times New Roman" w:hAnsi="Times New Roman" w:cs="Times New Roman"/>
          <w:sz w:val="24"/>
        </w:rPr>
      </w:pPr>
    </w:p>
    <w:p w:rsidR="00650880" w:rsidRDefault="00650880" w:rsidP="00CE4281">
      <w:pPr>
        <w:spacing w:after="0" w:line="360" w:lineRule="auto"/>
        <w:jc w:val="both"/>
        <w:rPr>
          <w:rFonts w:ascii="Times New Roman" w:hAnsi="Times New Roman" w:cs="Times New Roman"/>
          <w:sz w:val="24"/>
        </w:rPr>
      </w:pPr>
    </w:p>
    <w:p w:rsidR="00650880" w:rsidRDefault="00650880" w:rsidP="00CE4281">
      <w:pPr>
        <w:spacing w:after="0" w:line="360" w:lineRule="auto"/>
        <w:jc w:val="both"/>
        <w:rPr>
          <w:rFonts w:ascii="Times New Roman" w:hAnsi="Times New Roman" w:cs="Times New Roman"/>
          <w:sz w:val="24"/>
        </w:rPr>
      </w:pPr>
    </w:p>
    <w:p w:rsidR="00650880" w:rsidRDefault="00650880" w:rsidP="00CE4281">
      <w:pPr>
        <w:spacing w:after="0" w:line="360" w:lineRule="auto"/>
        <w:jc w:val="both"/>
        <w:rPr>
          <w:rFonts w:ascii="Times New Roman" w:hAnsi="Times New Roman" w:cs="Times New Roman"/>
          <w:sz w:val="24"/>
        </w:rPr>
      </w:pPr>
    </w:p>
    <w:p w:rsidR="00650880" w:rsidRDefault="00650880" w:rsidP="00CE4281">
      <w:pPr>
        <w:spacing w:after="0" w:line="360" w:lineRule="auto"/>
        <w:jc w:val="both"/>
        <w:rPr>
          <w:rFonts w:ascii="Times New Roman" w:hAnsi="Times New Roman" w:cs="Times New Roman"/>
          <w:sz w:val="24"/>
        </w:rPr>
      </w:pPr>
    </w:p>
    <w:p w:rsidR="00DF53FD" w:rsidRDefault="00DF53FD" w:rsidP="00DF53FD">
      <w:pPr>
        <w:spacing w:after="0" w:line="360" w:lineRule="auto"/>
        <w:jc w:val="center"/>
        <w:rPr>
          <w:rFonts w:ascii="Times New Roman" w:hAnsi="Times New Roman" w:cs="Times New Roman"/>
          <w:sz w:val="24"/>
        </w:rPr>
      </w:pPr>
      <w:r w:rsidRPr="00DF53FD">
        <w:rPr>
          <w:rFonts w:ascii="Times New Roman" w:hAnsi="Times New Roman" w:cs="Times New Roman"/>
          <w:noProof/>
          <w:sz w:val="24"/>
          <w:lang w:eastAsia="tr-TR"/>
        </w:rPr>
        <w:lastRenderedPageBreak/>
        <w:drawing>
          <wp:inline distT="0" distB="0" distL="0" distR="0">
            <wp:extent cx="5615394" cy="6800850"/>
            <wp:effectExtent l="0" t="0" r="4445" b="0"/>
            <wp:docPr id="3" name="Resim 3" descr="C:\Users\TEKİN\Desktop\13-23 Sorul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KİN\Desktop\13-23 Sorular.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7064" cy="6814984"/>
                    </a:xfrm>
                    <a:prstGeom prst="rect">
                      <a:avLst/>
                    </a:prstGeom>
                    <a:noFill/>
                    <a:ln>
                      <a:noFill/>
                    </a:ln>
                  </pic:spPr>
                </pic:pic>
              </a:graphicData>
            </a:graphic>
          </wp:inline>
        </w:drawing>
      </w:r>
    </w:p>
    <w:p w:rsidR="00DF53FD" w:rsidRDefault="00DF53FD" w:rsidP="00CE4281">
      <w:pPr>
        <w:spacing w:after="0" w:line="360" w:lineRule="auto"/>
        <w:jc w:val="both"/>
        <w:rPr>
          <w:rFonts w:ascii="Times New Roman" w:hAnsi="Times New Roman" w:cs="Times New Roman"/>
          <w:sz w:val="24"/>
        </w:rPr>
      </w:pPr>
    </w:p>
    <w:p w:rsidR="00BF7D72" w:rsidRDefault="00520E47" w:rsidP="00CE4281">
      <w:pPr>
        <w:spacing w:after="0" w:line="360" w:lineRule="auto"/>
        <w:jc w:val="both"/>
        <w:rPr>
          <w:rFonts w:ascii="Times New Roman" w:hAnsi="Times New Roman" w:cs="Times New Roman"/>
          <w:sz w:val="24"/>
        </w:rPr>
      </w:pPr>
      <w:r w:rsidRPr="00CE4281">
        <w:rPr>
          <w:rFonts w:ascii="Times New Roman" w:hAnsi="Times New Roman" w:cs="Times New Roman"/>
          <w:sz w:val="24"/>
        </w:rPr>
        <w:t xml:space="preserve">Anket sonuçları detaylı olarak incelendiğinde, öğrenciye gösterilen önem, seçmeli derslerin </w:t>
      </w:r>
      <w:bookmarkStart w:id="0" w:name="_GoBack"/>
      <w:bookmarkEnd w:id="0"/>
      <w:r w:rsidRPr="00CE4281">
        <w:rPr>
          <w:rFonts w:ascii="Times New Roman" w:hAnsi="Times New Roman" w:cs="Times New Roman"/>
          <w:sz w:val="24"/>
        </w:rPr>
        <w:t xml:space="preserve">yeterliliği, bölümde verilen eğitim sonucunda iş bulma kolaylığı, öğretim elemanlarına soru sorma amaçlı ulaşım ve öğrencilerin öğretim elemanına dersin işlenişi konusunda öneri sunma gibi konularda </w:t>
      </w:r>
      <w:r w:rsidR="00CE4281" w:rsidRPr="00CE4281">
        <w:rPr>
          <w:rFonts w:ascii="Times New Roman" w:hAnsi="Times New Roman" w:cs="Times New Roman"/>
          <w:sz w:val="24"/>
        </w:rPr>
        <w:t xml:space="preserve">ankete katılan öğrencilerin çoğunlukla memnun olduğu tespit edilmiştir. Ayrıca, </w:t>
      </w:r>
      <w:r w:rsidR="00CE4281">
        <w:rPr>
          <w:rFonts w:ascii="Times New Roman" w:hAnsi="Times New Roman" w:cs="Times New Roman"/>
          <w:sz w:val="24"/>
        </w:rPr>
        <w:t xml:space="preserve">ankete katılan (12 öğrenci) öğrencilerin birçoğu (7’den fazlası) bölüm derslerinin içeriklerini yeterli bulurken, </w:t>
      </w:r>
      <w:r w:rsidR="00CE4281" w:rsidRPr="00CE4281">
        <w:rPr>
          <w:rFonts w:ascii="Times New Roman" w:hAnsi="Times New Roman" w:cs="Times New Roman"/>
          <w:sz w:val="24"/>
        </w:rPr>
        <w:t>bölüm yöneticilerinin ve idari personelinin öğrencilere karş</w:t>
      </w:r>
      <w:r w:rsidR="00CE4281">
        <w:rPr>
          <w:rFonts w:ascii="Times New Roman" w:hAnsi="Times New Roman" w:cs="Times New Roman"/>
          <w:sz w:val="24"/>
        </w:rPr>
        <w:t xml:space="preserve">ı tutumundan </w:t>
      </w:r>
      <w:r w:rsidR="00CE4281">
        <w:rPr>
          <w:rFonts w:ascii="Times New Roman" w:hAnsi="Times New Roman" w:cs="Times New Roman"/>
          <w:sz w:val="24"/>
        </w:rPr>
        <w:lastRenderedPageBreak/>
        <w:t xml:space="preserve">memnun olduklarını belirtmişlerdir. </w:t>
      </w:r>
      <w:r w:rsidR="00CE4281" w:rsidRPr="00CE4281">
        <w:rPr>
          <w:rFonts w:ascii="Times New Roman" w:hAnsi="Times New Roman" w:cs="Times New Roman"/>
          <w:sz w:val="24"/>
        </w:rPr>
        <w:t>B</w:t>
      </w:r>
      <w:r w:rsidRPr="00CE4281">
        <w:rPr>
          <w:rFonts w:ascii="Times New Roman" w:hAnsi="Times New Roman" w:cs="Times New Roman"/>
          <w:sz w:val="24"/>
        </w:rPr>
        <w:t>ölümde alınan eğitim ve öğretimin bölüme girişteki beklentiyi karşılama</w:t>
      </w:r>
      <w:r w:rsidR="00134440">
        <w:rPr>
          <w:rFonts w:ascii="Times New Roman" w:hAnsi="Times New Roman" w:cs="Times New Roman"/>
          <w:sz w:val="24"/>
        </w:rPr>
        <w:t>, staj yapmanın eğitime katkısı</w:t>
      </w:r>
      <w:r w:rsidR="00CE4281">
        <w:rPr>
          <w:rFonts w:ascii="Times New Roman" w:hAnsi="Times New Roman" w:cs="Times New Roman"/>
          <w:sz w:val="24"/>
        </w:rPr>
        <w:t xml:space="preserve"> </w:t>
      </w:r>
      <w:r w:rsidR="001E4909">
        <w:rPr>
          <w:rFonts w:ascii="Times New Roman" w:hAnsi="Times New Roman" w:cs="Times New Roman"/>
          <w:sz w:val="24"/>
        </w:rPr>
        <w:t xml:space="preserve">ve diğer üniversitelerdeki aynı bölümlerin verdiği eğitim-öğretime kıyasla bölümüzde daha iyi bir eğitim verilip verilmediği </w:t>
      </w:r>
      <w:r w:rsidR="00CE4281">
        <w:rPr>
          <w:rFonts w:ascii="Times New Roman" w:hAnsi="Times New Roman" w:cs="Times New Roman"/>
          <w:sz w:val="24"/>
        </w:rPr>
        <w:t>konusundaki anket soru</w:t>
      </w:r>
      <w:r w:rsidR="001E4909">
        <w:rPr>
          <w:rFonts w:ascii="Times New Roman" w:hAnsi="Times New Roman" w:cs="Times New Roman"/>
          <w:sz w:val="24"/>
        </w:rPr>
        <w:t>ları</w:t>
      </w:r>
      <w:r w:rsidR="00CE4281">
        <w:rPr>
          <w:rFonts w:ascii="Times New Roman" w:hAnsi="Times New Roman" w:cs="Times New Roman"/>
          <w:sz w:val="24"/>
        </w:rPr>
        <w:t>na verilen cevaplar, benzer şekilde çoğu öğrenciden olumlu geri dönüş alındığını göstermektedir.</w:t>
      </w:r>
      <w:r w:rsidR="001E4909">
        <w:rPr>
          <w:rFonts w:ascii="Times New Roman" w:hAnsi="Times New Roman" w:cs="Times New Roman"/>
          <w:sz w:val="24"/>
        </w:rPr>
        <w:t xml:space="preserve"> Birçok alanda ortaya çıkan olumlu geri dönüşlere rağmen, bazı noktalarda öğrencilerden olumsuz görüşlerin alındığı anket sonuçlarına yansımıştır. Bunlara bakılacak olursa, </w:t>
      </w:r>
      <w:r w:rsidR="00A12915">
        <w:rPr>
          <w:rFonts w:ascii="Times New Roman" w:hAnsi="Times New Roman" w:cs="Times New Roman"/>
          <w:sz w:val="24"/>
        </w:rPr>
        <w:t>MYO binasının altyapı, donanım ve güvenlik açısından yetersizliği, bölümün teknik gezi uygulamalarının ve bölüm içinde yapılan sosyal etkinliklerin yetersizliği gibi konular başı çekmektedir.</w:t>
      </w:r>
      <w:r w:rsidR="00FE2126">
        <w:rPr>
          <w:rFonts w:ascii="Times New Roman" w:hAnsi="Times New Roman" w:cs="Times New Roman"/>
          <w:sz w:val="24"/>
        </w:rPr>
        <w:t xml:space="preserve"> Bunlara ek olarak, öğrenciler; bölüm öğretim elemanları sayısının yeterliliği ve bölümdeki bilgisayar ve internet erişimi olanakları konularında çoğulcu bir geri bildirimde bulunamamışlardır.</w:t>
      </w:r>
    </w:p>
    <w:p w:rsidR="00134440" w:rsidRDefault="00134440" w:rsidP="00CE4281">
      <w:pPr>
        <w:spacing w:after="0" w:line="360" w:lineRule="auto"/>
        <w:jc w:val="both"/>
        <w:rPr>
          <w:rFonts w:ascii="Times New Roman" w:hAnsi="Times New Roman" w:cs="Times New Roman"/>
          <w:sz w:val="24"/>
        </w:rPr>
      </w:pPr>
    </w:p>
    <w:p w:rsidR="00134440" w:rsidRPr="00CE4281" w:rsidRDefault="00134440" w:rsidP="0004027E">
      <w:pPr>
        <w:spacing w:after="0" w:line="360" w:lineRule="auto"/>
        <w:jc w:val="both"/>
        <w:rPr>
          <w:rFonts w:ascii="Times New Roman" w:hAnsi="Times New Roman" w:cs="Times New Roman"/>
          <w:sz w:val="24"/>
        </w:rPr>
      </w:pPr>
      <w:r>
        <w:rPr>
          <w:rFonts w:ascii="Times New Roman" w:hAnsi="Times New Roman" w:cs="Times New Roman"/>
          <w:sz w:val="24"/>
        </w:rPr>
        <w:t>Sonuçlar değerlendirildiğinde</w:t>
      </w:r>
      <w:r w:rsidR="0004027E">
        <w:rPr>
          <w:rFonts w:ascii="Times New Roman" w:hAnsi="Times New Roman" w:cs="Times New Roman"/>
          <w:sz w:val="24"/>
        </w:rPr>
        <w:t>,</w:t>
      </w:r>
      <w:r>
        <w:rPr>
          <w:rFonts w:ascii="Times New Roman" w:hAnsi="Times New Roman" w:cs="Times New Roman"/>
          <w:sz w:val="24"/>
        </w:rPr>
        <w:t xml:space="preserve"> bölümümüzün </w:t>
      </w:r>
      <w:r w:rsidR="003D52A3">
        <w:rPr>
          <w:rFonts w:ascii="Times New Roman" w:hAnsi="Times New Roman" w:cs="Times New Roman"/>
          <w:sz w:val="24"/>
        </w:rPr>
        <w:t>teknik gezi ve sosyal akti</w:t>
      </w:r>
      <w:r w:rsidR="0004027E">
        <w:rPr>
          <w:rFonts w:ascii="Times New Roman" w:hAnsi="Times New Roman" w:cs="Times New Roman"/>
          <w:sz w:val="24"/>
        </w:rPr>
        <w:t>viteler düzenleme konusuna daha fazla özen göstermesi gerektiği anlaşılırken, bölüm öğretim elemanı sayısının arttırılması gerekliliği ortaya çıkmıştır. Dahası, MYO binasının hem altyapı, donanım ve güvenlik açısından geliştirilmesi hem de bilgisayar ve internet erişimi olanakları konusunda iyileştirilerek öğrencilerin memnuniyetinin arttırılması gerekmektedir.</w:t>
      </w:r>
    </w:p>
    <w:sectPr w:rsidR="00134440" w:rsidRPr="00CE4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AC"/>
    <w:rsid w:val="0004027E"/>
    <w:rsid w:val="00134440"/>
    <w:rsid w:val="001E4909"/>
    <w:rsid w:val="003D52A3"/>
    <w:rsid w:val="004E1CDD"/>
    <w:rsid w:val="00520E47"/>
    <w:rsid w:val="00650880"/>
    <w:rsid w:val="00970EAC"/>
    <w:rsid w:val="00A12915"/>
    <w:rsid w:val="00BD7EE2"/>
    <w:rsid w:val="00BF7D72"/>
    <w:rsid w:val="00C22988"/>
    <w:rsid w:val="00CE4281"/>
    <w:rsid w:val="00DF53FD"/>
    <w:rsid w:val="00FE2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84A5C-78BA-4B9E-82BF-9225A2BB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aliases w:val="Referans"/>
    <w:basedOn w:val="Normal"/>
    <w:next w:val="Normal"/>
    <w:link w:val="Balk2Char"/>
    <w:uiPriority w:val="9"/>
    <w:semiHidden/>
    <w:unhideWhenUsed/>
    <w:qFormat/>
    <w:rsid w:val="00BD7EE2"/>
    <w:pPr>
      <w:keepNext/>
      <w:keepLines/>
      <w:spacing w:after="0" w:line="480" w:lineRule="auto"/>
      <w:jc w:val="both"/>
      <w:outlineLvl w:val="1"/>
    </w:pPr>
    <w:rPr>
      <w:rFonts w:ascii="Times New Roman" w:eastAsiaTheme="majorEastAsia" w:hAnsi="Times New Roman" w:cstheme="majorBidi"/>
      <w:color w:val="0000FF"/>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Referans Char"/>
    <w:basedOn w:val="VarsaylanParagrafYazTipi"/>
    <w:link w:val="Balk2"/>
    <w:uiPriority w:val="9"/>
    <w:semiHidden/>
    <w:rsid w:val="00BD7EE2"/>
    <w:rPr>
      <w:rFonts w:ascii="Times New Roman" w:eastAsiaTheme="majorEastAsia" w:hAnsi="Times New Roman" w:cstheme="majorBidi"/>
      <w:color w:val="0000F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300</Words>
  <Characters>1712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TEKİN</dc:creator>
  <cp:keywords/>
  <dc:description/>
  <cp:lastModifiedBy>Microsoft hesabı</cp:lastModifiedBy>
  <cp:revision>12</cp:revision>
  <dcterms:created xsi:type="dcterms:W3CDTF">2024-06-11T08:11:00Z</dcterms:created>
  <dcterms:modified xsi:type="dcterms:W3CDTF">2024-06-11T13:22:00Z</dcterms:modified>
</cp:coreProperties>
</file>